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贵州合力惠民民生超市股份有限责任公司服务授权书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山东乐利事食品有限公司</w:t>
      </w:r>
      <w:r>
        <w:rPr>
          <w:rFonts w:hint="eastAsia" w:ascii="楷体" w:hAnsi="楷体" w:eastAsia="楷体" w:cs="楷体"/>
          <w:b w:val="0"/>
          <w:bCs w:val="0"/>
          <w:color w:val="auto"/>
          <w:sz w:val="21"/>
          <w:szCs w:val="21"/>
          <w:u w:val="single"/>
          <w:lang w:val="en-US" w:eastAsia="zh-CN"/>
        </w:rPr>
        <w:t>）</w:t>
      </w:r>
      <w:r>
        <w:rPr>
          <w:rFonts w:hint="eastAsia" w:ascii="楷体" w:hAnsi="楷体" w:eastAsia="楷体" w:cs="楷体"/>
          <w:b w:val="0"/>
          <w:bCs w:val="0"/>
          <w:color w:val="auto"/>
          <w:sz w:val="21"/>
          <w:szCs w:val="21"/>
          <w:u w:val="none"/>
          <w:lang w:val="en-US" w:eastAsia="zh-CN"/>
        </w:rPr>
        <w:t>将申请在合力惠民民生超市股份有限责任公司运营并维护的合力-供应链系统上开通企业服务，并授权如下人士（以下简称“办理人”）为服务申请人与服务联系人：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850"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袁伟杰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Email:616071253@qq.com</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会计       </w:t>
            </w:r>
            <w:r>
              <w:rPr>
                <w:rFonts w:hint="eastAsia" w:ascii="楷体" w:hAnsi="楷体" w:eastAsia="楷体" w:cs="楷体"/>
                <w:b w:val="0"/>
                <w:bCs w:val="0"/>
                <w:color w:val="auto"/>
                <w:sz w:val="21"/>
                <w:szCs w:val="21"/>
                <w:u w:val="none"/>
                <w:vertAlign w:val="baseline"/>
                <w:lang w:val="en-US" w:eastAsia="zh-CN"/>
              </w:rPr>
              <w:t xml:space="preserve">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 xml:space="preserve">电话：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（说明：电子签章时接收短信验证码的手机号）15953355818</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p>
        </w:tc>
        <w:tc>
          <w:tcPr>
            <w:tcW w:w="3850"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370323199102021618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山东乐利事食品有限公司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王炜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5138"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913703007574816513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惠民民生超市股份有限责任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jc w:val="both"/>
        <w:rPr>
          <w:rFonts w:hint="default" w:ascii="楷体" w:hAnsi="楷体" w:eastAsia="楷体" w:cs="楷体"/>
          <w:b w:val="0"/>
          <w:bCs w:val="0"/>
          <w:color w:val="auto"/>
          <w:sz w:val="21"/>
          <w:szCs w:val="21"/>
          <w:u w:val="none"/>
          <w:lang w:val="en-US" w:eastAsia="zh-CN"/>
        </w:rPr>
      </w:pPr>
      <w:r>
        <w:drawing>
          <wp:inline distT="0" distB="0" distL="114300" distR="114300">
            <wp:extent cx="1882775" cy="1423035"/>
            <wp:effectExtent l="0" t="0" r="3175" b="5715"/>
            <wp:docPr id="1033" name="图片 7" descr="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图片 7" descr="Z"/>
                    <pic:cNvPicPr>
                      <a:picLocks noChangeAspect="1"/>
                    </pic:cNvPicPr>
                  </pic:nvPicPr>
                  <pic:blipFill>
                    <a:blip r:embed="rId4"/>
                    <a:stretch>
                      <a:fillRect/>
                    </a:stretch>
                  </pic:blipFill>
                  <pic:spPr>
                    <a:xfrm>
                      <a:off x="0" y="0"/>
                      <a:ext cx="1882775" cy="1423035"/>
                    </a:xfrm>
                    <a:prstGeom prst="rect">
                      <a:avLst/>
                    </a:prstGeom>
                    <a:noFill/>
                    <a:ln w="9525">
                      <a:noFill/>
                    </a:ln>
                  </pic:spPr>
                </pic:pic>
              </a:graphicData>
            </a:graphic>
          </wp:inline>
        </w:drawing>
      </w: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bookmarkStart w:id="0" w:name="_GoBack"/>
      <w:bookmarkEnd w:id="0"/>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王炜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日期：2021.08.03</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77ACB"/>
    <w:rsid w:val="283728D7"/>
    <w:rsid w:val="382B2D91"/>
    <w:rsid w:val="392354AE"/>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147</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WPS_杰</cp:lastModifiedBy>
  <dcterms:modified xsi:type="dcterms:W3CDTF">2021-08-03T03:24:38Z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D078F82DA50E43CDB0836E6ECD52CE88</vt:lpwstr>
  </property>
</Properties>
</file>