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lang w:val="en-US" w:eastAsia="zh-CN"/>
        </w:rPr>
        <w:t>毕节乌蒙春烨食品开发有限公司</w:t>
      </w:r>
      <w:r>
        <w:rPr>
          <w:rFonts w:hint="eastAsia" w:ascii="楷体" w:hAnsi="楷体" w:eastAsia="楷体" w:cs="楷体"/>
          <w:szCs w:val="21"/>
          <w:u w:val="single"/>
        </w:rPr>
        <w:t>（*单位全称）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肖春华</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hint="default" w:ascii="楷体" w:hAnsi="楷体" w:eastAsia="楷体" w:cs="楷体"/>
                <w:szCs w:val="21"/>
                <w:lang w:val="en-US" w:eastAsia="zh-CN"/>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总经理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13595798808</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hint="default" w:ascii="楷体" w:hAnsi="楷体" w:eastAsia="楷体" w:cs="楷体"/>
                <w:szCs w:val="21"/>
                <w:u w:val="single"/>
                <w:lang w:val="en-US" w:eastAsia="zh-CN"/>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522401196501225625</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毕节市乌蒙春烨食品开发有限公司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肖春华</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91520502565042400C</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FB4502"/>
    <w:rsid w:val="382B2D91"/>
    <w:rsid w:val="4282108A"/>
    <w:rsid w:val="6A84644D"/>
    <w:rsid w:val="6DCE5944"/>
    <w:rsid w:val="79E01293"/>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147</TotalTime>
  <ScaleCrop>false</ScaleCrop>
  <LinksUpToDate>false</LinksUpToDate>
  <CharactersWithSpaces>913</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hbjk</cp:lastModifiedBy>
  <dcterms:modified xsi:type="dcterms:W3CDTF">2021-08-07T03:45:02Z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