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16011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3335655" cy="3493770"/>
            <wp:effectExtent l="0" t="0" r="17145" b="11430"/>
            <wp:docPr id="2" name="图片 2" descr="12.30康巴赫报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2.30康巴赫报备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35655" cy="3493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942330" cy="4570730"/>
            <wp:effectExtent l="0" t="0" r="0" b="1270"/>
            <wp:docPr id="1" name="图片 1" descr="康巴赫厂家缺货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康巴赫厂家缺货涵"/>
                    <pic:cNvPicPr>
                      <a:picLocks noChangeAspect="1"/>
                    </pic:cNvPicPr>
                  </pic:nvPicPr>
                  <pic:blipFill>
                    <a:blip r:embed="rId5"/>
                    <a:srcRect r="-4075" b="28186"/>
                    <a:stretch>
                      <a:fillRect/>
                    </a:stretch>
                  </pic:blipFill>
                  <pic:spPr>
                    <a:xfrm>
                      <a:off x="0" y="0"/>
                      <a:ext cx="5942330" cy="4570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386128"/>
    <w:rsid w:val="52386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2025-12-30T04:08:00Z</dcterms:created>
  <dc:creator>yh</dc:creator>
  <cp:lastModifiedBy>yh</cp:lastModifiedBy>
  <dcterms:modified xsi:type="dcterms:W3CDTF">2025-12-30T04:11:07Z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9010345EAC9F4482A6ECEDB9FC43A5B2_11</vt:lpwstr>
  </property>
  <property fmtid="{D5CDD505-2E9C-101B-9397-08002B2CF9AE}" pid="4" name="KSOTemplateDocerSaveRecord">
    <vt:lpwstr>eyJoZGlkIjoiM2RjN2NiMjBkNzBiZjk5ZGVhZDJlYTBkZTUwMmE3ZTMiLCJ1c2VySWQiOiIyNTkwNTMxIn0=</vt:lpwstr>
  </property>
</Properties>
</file>