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4039F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5420" cy="2520315"/>
            <wp:effectExtent l="0" t="0" r="11430" b="13335"/>
            <wp:docPr id="2" name="图片 2" descr="红牛38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红牛386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520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675" cy="2277745"/>
            <wp:effectExtent l="0" t="0" r="3175" b="8255"/>
            <wp:docPr id="1" name="图片 1" descr="360截图202602091005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360截图2026020910055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277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6055" cy="2300605"/>
            <wp:effectExtent l="0" t="0" r="10795" b="4445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300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C585F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2026-02-09T02:07:49Z</dcterms:created>
  <dc:creator>Administrator</dc:creator>
  <cp:lastModifiedBy>彼岸花</cp:lastModifiedBy>
  <dcterms:modified xsi:type="dcterms:W3CDTF">2026-02-09T02:08:47Z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eyJoZGlkIjoiNmNkOGM3MjQ2MzJiOTIwNmU5ZWU2YTFmODcxMDI5ZWQiLCJ1c2VySWQiOiIyOTc5MDQ5NzgifQ==</vt:lpwstr>
  </property>
  <property fmtid="{D5CDD505-2E9C-101B-9397-08002B2CF9AE}" pid="4" name="ICV">
    <vt:lpwstr>944FA56DC93540ACB461BA535B2CA6DF_12</vt:lpwstr>
  </property>
</Properties>
</file>