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44B5C7">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14:paraId="4CF1C6B3">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成都希望食品有限公司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14:paraId="71E06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14:paraId="7B067219">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14:paraId="1E2FC78D">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14:paraId="51A499B0">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14:paraId="70751439">
            <w:pPr>
              <w:jc w:val="center"/>
              <w:rPr>
                <w:rFonts w:ascii="楷体" w:hAnsi="楷体" w:eastAsia="楷体" w:cs="楷体"/>
                <w:b/>
                <w:bCs/>
                <w:szCs w:val="21"/>
              </w:rPr>
            </w:pPr>
            <w:r>
              <w:rPr>
                <w:rFonts w:hint="eastAsia" w:ascii="楷体" w:hAnsi="楷体" w:eastAsia="楷体" w:cs="楷体"/>
                <w:b/>
                <w:bCs/>
                <w:szCs w:val="21"/>
              </w:rPr>
              <w:t>角色</w:t>
            </w:r>
          </w:p>
        </w:tc>
      </w:tr>
      <w:tr w14:paraId="484939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12B0B597">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陈梅</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14:paraId="19273A0C">
            <w:pPr>
              <w:rPr>
                <w:rFonts w:ascii="楷体" w:hAnsi="楷体" w:eastAsia="楷体" w:cs="楷体"/>
                <w:szCs w:val="21"/>
              </w:rPr>
            </w:pPr>
            <w:r>
              <w:rPr>
                <w:rFonts w:hint="eastAsia" w:ascii="楷体" w:hAnsi="楷体" w:eastAsia="楷体" w:cs="楷体"/>
                <w:szCs w:val="21"/>
              </w:rPr>
              <w:t>Email:</w:t>
            </w:r>
          </w:p>
        </w:tc>
        <w:tc>
          <w:tcPr>
            <w:tcW w:w="1288" w:type="dxa"/>
            <w:vMerge w:val="restart"/>
          </w:tcPr>
          <w:p w14:paraId="7DC00E17">
            <w:pPr>
              <w:rPr>
                <w:rFonts w:ascii="楷体" w:hAnsi="楷体" w:eastAsia="楷体" w:cs="楷体"/>
                <w:szCs w:val="21"/>
              </w:rPr>
            </w:pPr>
          </w:p>
          <w:p w14:paraId="310A7A9E">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14:paraId="2C4342B4">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14:paraId="25CC53F9">
            <w:pPr>
              <w:rPr>
                <w:rFonts w:ascii="楷体" w:hAnsi="楷体" w:eastAsia="楷体" w:cs="楷体"/>
                <w:szCs w:val="21"/>
              </w:rPr>
            </w:pPr>
          </w:p>
          <w:p w14:paraId="76CFD4AA">
            <w:pPr>
              <w:rPr>
                <w:rFonts w:ascii="楷体" w:hAnsi="楷体" w:eastAsia="楷体" w:cs="楷体"/>
                <w:szCs w:val="21"/>
              </w:rPr>
            </w:pPr>
            <w:r>
              <w:rPr>
                <w:rFonts w:hint="eastAsia" w:ascii="楷体" w:hAnsi="楷体" w:eastAsia="楷体" w:cs="楷体"/>
                <w:szCs w:val="21"/>
              </w:rPr>
              <w:t xml:space="preserve"> </w:t>
            </w:r>
          </w:p>
          <w:p w14:paraId="6349EF1A">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14:paraId="6DB8F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10CC316">
            <w:pPr>
              <w:rPr>
                <w:rFonts w:ascii="楷体" w:hAnsi="楷体" w:eastAsia="楷体" w:cs="楷体"/>
                <w:color w:val="FF0000"/>
                <w:szCs w:val="21"/>
              </w:rPr>
            </w:pPr>
          </w:p>
          <w:p w14:paraId="1B99B4B4">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大区经理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14:paraId="6296CED2">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13809499320</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14:paraId="71A93383">
            <w:pPr>
              <w:rPr>
                <w:rFonts w:ascii="楷体" w:hAnsi="楷体" w:eastAsia="楷体" w:cs="楷体"/>
                <w:szCs w:val="21"/>
              </w:rPr>
            </w:pPr>
          </w:p>
        </w:tc>
        <w:tc>
          <w:tcPr>
            <w:tcW w:w="1288" w:type="dxa"/>
            <w:vMerge w:val="continue"/>
          </w:tcPr>
          <w:p w14:paraId="0C34AE7E">
            <w:pPr>
              <w:rPr>
                <w:rFonts w:ascii="楷体" w:hAnsi="楷体" w:eastAsia="楷体" w:cs="楷体"/>
                <w:szCs w:val="21"/>
              </w:rPr>
            </w:pPr>
          </w:p>
        </w:tc>
        <w:tc>
          <w:tcPr>
            <w:tcW w:w="1237" w:type="dxa"/>
            <w:vMerge w:val="continue"/>
          </w:tcPr>
          <w:p w14:paraId="2570C062">
            <w:pPr>
              <w:rPr>
                <w:rFonts w:ascii="楷体" w:hAnsi="楷体" w:eastAsia="楷体" w:cs="楷体"/>
                <w:szCs w:val="21"/>
              </w:rPr>
            </w:pPr>
          </w:p>
        </w:tc>
      </w:tr>
      <w:tr w14:paraId="2F3DB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ABF644D">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14:paraId="75E5EB94">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51112119800201628X</w:t>
            </w:r>
            <w:r>
              <w:rPr>
                <w:rFonts w:hint="eastAsia" w:ascii="楷体" w:hAnsi="楷体" w:eastAsia="楷体" w:cs="楷体"/>
                <w:b/>
                <w:bCs/>
                <w:szCs w:val="21"/>
                <w:u w:val="single"/>
              </w:rPr>
              <w:t xml:space="preserve">                  </w:t>
            </w:r>
          </w:p>
        </w:tc>
        <w:tc>
          <w:tcPr>
            <w:tcW w:w="1288" w:type="dxa"/>
            <w:vMerge w:val="continue"/>
          </w:tcPr>
          <w:p w14:paraId="375EA8D9">
            <w:pPr>
              <w:rPr>
                <w:rFonts w:ascii="楷体" w:hAnsi="楷体" w:eastAsia="楷体" w:cs="楷体"/>
                <w:szCs w:val="21"/>
              </w:rPr>
            </w:pPr>
          </w:p>
        </w:tc>
        <w:tc>
          <w:tcPr>
            <w:tcW w:w="1237" w:type="dxa"/>
            <w:vMerge w:val="continue"/>
          </w:tcPr>
          <w:p w14:paraId="76B5A9CF">
            <w:pPr>
              <w:rPr>
                <w:rFonts w:ascii="楷体" w:hAnsi="楷体" w:eastAsia="楷体" w:cs="楷体"/>
                <w:szCs w:val="21"/>
              </w:rPr>
            </w:pPr>
          </w:p>
        </w:tc>
      </w:tr>
      <w:tr w14:paraId="54EB10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3874709E">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14:paraId="4FBD718F">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成都希望食品有限公司</w:t>
            </w:r>
            <w:r>
              <w:rPr>
                <w:rFonts w:hint="eastAsia" w:ascii="楷体" w:hAnsi="楷体" w:eastAsia="楷体" w:cs="楷体"/>
                <w:b/>
                <w:bCs/>
                <w:szCs w:val="21"/>
                <w:u w:val="single"/>
              </w:rPr>
              <w:t xml:space="preserve">                     </w:t>
            </w:r>
          </w:p>
        </w:tc>
        <w:tc>
          <w:tcPr>
            <w:tcW w:w="1237" w:type="dxa"/>
            <w:vMerge w:val="restart"/>
            <w:vAlign w:val="center"/>
          </w:tcPr>
          <w:p w14:paraId="41592AD5">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14:paraId="5F0CC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FC9DC18">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14:paraId="0CE62134">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王浩奇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14:paraId="207E9114">
            <w:pPr>
              <w:rPr>
                <w:rFonts w:ascii="楷体" w:hAnsi="楷体" w:eastAsia="楷体" w:cs="楷体"/>
                <w:szCs w:val="21"/>
              </w:rPr>
            </w:pPr>
          </w:p>
        </w:tc>
      </w:tr>
      <w:tr w14:paraId="0935D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14:paraId="0A35CBA8">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14:paraId="19248E44">
            <w:pPr>
              <w:rPr>
                <w:rFonts w:ascii="楷体" w:hAnsi="楷体" w:eastAsia="楷体" w:cs="楷体"/>
                <w:szCs w:val="21"/>
                <w:u w:val="single"/>
              </w:rPr>
            </w:pPr>
          </w:p>
          <w:p w14:paraId="5D1E5CDF">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9151 0132 6217 0268 9Y                    </w:t>
            </w:r>
          </w:p>
        </w:tc>
        <w:tc>
          <w:tcPr>
            <w:tcW w:w="1237" w:type="dxa"/>
            <w:vMerge w:val="continue"/>
          </w:tcPr>
          <w:p w14:paraId="15FF7F4C">
            <w:pPr>
              <w:rPr>
                <w:rFonts w:ascii="楷体" w:hAnsi="楷体" w:eastAsia="楷体" w:cs="楷体"/>
                <w:szCs w:val="21"/>
              </w:rPr>
            </w:pPr>
          </w:p>
        </w:tc>
      </w:tr>
    </w:tbl>
    <w:p w14:paraId="17E4F715">
      <w:pPr>
        <w:rPr>
          <w:rFonts w:ascii="楷体" w:hAnsi="楷体" w:eastAsia="楷体" w:cs="楷体"/>
          <w:color w:val="FF0000"/>
          <w:szCs w:val="21"/>
        </w:rPr>
      </w:pPr>
      <w:r>
        <w:rPr>
          <w:rFonts w:hint="eastAsia" w:ascii="楷体" w:hAnsi="楷体" w:eastAsia="楷体" w:cs="楷体"/>
          <w:color w:val="FF0000"/>
          <w:szCs w:val="21"/>
        </w:rPr>
        <w:t>*为必填项</w:t>
      </w:r>
    </w:p>
    <w:p w14:paraId="66396D17">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14:paraId="6D283B28">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14:paraId="2B6B1B09">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14:paraId="3DAF11EC">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14:paraId="6FD27F9D">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14:paraId="7A5E1D72">
      <w:pPr>
        <w:ind w:firstLine="420" w:firstLineChars="200"/>
        <w:rPr>
          <w:rFonts w:ascii="楷体" w:hAnsi="楷体" w:eastAsia="楷体" w:cs="楷体"/>
          <w:szCs w:val="21"/>
        </w:rPr>
      </w:pPr>
    </w:p>
    <w:p w14:paraId="51843EB8">
      <w:pPr>
        <w:ind w:firstLine="420" w:firstLineChars="200"/>
        <w:rPr>
          <w:rFonts w:ascii="楷体" w:hAnsi="楷体" w:eastAsia="楷体" w:cs="楷体"/>
          <w:szCs w:val="21"/>
        </w:rPr>
      </w:pPr>
    </w:p>
    <w:p w14:paraId="13F7125B">
      <w:pPr>
        <w:ind w:firstLine="420" w:firstLineChars="200"/>
        <w:rPr>
          <w:rFonts w:ascii="楷体" w:hAnsi="楷体" w:eastAsia="楷体" w:cs="楷体"/>
          <w:szCs w:val="21"/>
        </w:rPr>
      </w:pPr>
    </w:p>
    <w:p w14:paraId="3F2183E2">
      <w:pPr>
        <w:ind w:firstLine="420" w:firstLineChars="200"/>
        <w:rPr>
          <w:rFonts w:ascii="楷体" w:hAnsi="楷体" w:eastAsia="楷体" w:cs="楷体"/>
          <w:szCs w:val="21"/>
        </w:rPr>
      </w:pPr>
    </w:p>
    <w:p w14:paraId="6098FE53">
      <w:pPr>
        <w:ind w:firstLine="420" w:firstLineChars="200"/>
        <w:rPr>
          <w:rFonts w:ascii="楷体" w:hAnsi="楷体" w:eastAsia="楷体" w:cs="楷体"/>
          <w:szCs w:val="21"/>
        </w:rPr>
      </w:pPr>
    </w:p>
    <w:p w14:paraId="309CEF09">
      <w:pPr>
        <w:ind w:firstLine="420" w:firstLineChars="200"/>
        <w:rPr>
          <w:rFonts w:ascii="楷体" w:hAnsi="楷体" w:eastAsia="楷体" w:cs="楷体"/>
          <w:szCs w:val="21"/>
        </w:rPr>
      </w:pPr>
    </w:p>
    <w:p w14:paraId="22622474">
      <w:pPr>
        <w:rPr>
          <w:rFonts w:ascii="楷体" w:hAnsi="楷体" w:eastAsia="楷体" w:cs="楷体"/>
          <w:szCs w:val="21"/>
        </w:rPr>
      </w:pPr>
    </w:p>
    <w:p w14:paraId="57A933AF">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14:paraId="1E284A35">
      <w:pPr>
        <w:rPr>
          <w:rFonts w:ascii="楷体" w:hAnsi="楷体" w:eastAsia="楷体" w:cs="楷体"/>
          <w:szCs w:val="21"/>
          <w:u w:val="single"/>
        </w:rPr>
      </w:pPr>
      <w:r>
        <w:rPr>
          <w:rFonts w:hint="eastAsia" w:ascii="楷体" w:hAnsi="楷体" w:eastAsia="楷体" w:cs="楷体"/>
          <w:szCs w:val="21"/>
          <w:u w:val="single"/>
        </w:rPr>
        <w:t xml:space="preserve">                          </w:t>
      </w:r>
    </w:p>
    <w:p w14:paraId="560C1C7C">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14:paraId="255C37B5">
      <w:pPr>
        <w:rPr>
          <w:rFonts w:ascii="楷体" w:hAnsi="楷体" w:eastAsia="楷体" w:cs="楷体"/>
          <w:szCs w:val="21"/>
        </w:rPr>
      </w:pPr>
    </w:p>
    <w:p w14:paraId="13E44EB7">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2025年9月1日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4"/>
  <w:doNotDisplayPageBoundaries w:val="1"/>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0C6546F7"/>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154</TotalTime>
  <ScaleCrop>false</ScaleCrop>
  <LinksUpToDate>false</LinksUpToDate>
  <CharactersWithSpaces>801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陈梅</cp:lastModifiedBy>
  <dcterms:modified xsi:type="dcterms:W3CDTF">2025-09-23T08:14:04Z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eyJoZGlkIjoiZWVmYWUwMDVmZWVmMmFkYTA1YzgwNTNlMmQ1NmM4NzQiLCJ1c2VySWQiOiIzMTE4OTc4MTEifQ==</vt:lpwstr>
  </property>
  <property fmtid="{D5CDD505-2E9C-101B-9397-08002B2CF9AE}" pid="4" name="ICV">
    <vt:lpwstr>BFE7DDFB6D7E4870BD5115AB232555D4_13</vt:lpwstr>
  </property>
</Properties>
</file>