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FD11B1">
      <w:pPr>
        <w:pStyle w:val="2"/>
        <w:bidi w:val="0"/>
        <w:jc w:val="center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8月述职报告调整</w:t>
      </w:r>
    </w:p>
    <w:p w14:paraId="38086F1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ascii="宋体" w:hAnsi="宋体" w:eastAsia="宋体" w:cs="宋体"/>
          <w:sz w:val="24"/>
          <w:szCs w:val="24"/>
        </w:rPr>
        <w:t>常规采购部下的粮油、调味课李德慧</w:t>
      </w:r>
      <w:r>
        <w:rPr>
          <w:rFonts w:hint="eastAsia" w:ascii="宋体" w:hAnsi="宋体" w:eastAsia="宋体" w:cs="宋体"/>
          <w:sz w:val="24"/>
          <w:szCs w:val="24"/>
        </w:rPr>
        <w:t>10072</w:t>
      </w:r>
      <w:r>
        <w:rPr>
          <w:rFonts w:ascii="宋体" w:hAnsi="宋体" w:eastAsia="宋体" w:cs="宋体"/>
          <w:sz w:val="24"/>
          <w:szCs w:val="24"/>
        </w:rPr>
        <w:t>审批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 w14:paraId="6DD69E0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蔬菜课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8</w:t>
      </w:r>
      <w:r>
        <w:rPr>
          <w:rFonts w:ascii="宋体" w:hAnsi="宋体" w:eastAsia="宋体" w:cs="宋体"/>
          <w:sz w:val="24"/>
          <w:szCs w:val="24"/>
        </w:rPr>
        <w:t>月开始换成胡婷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审批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 w14:paraId="5C2D9FF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营运部昝彩云</w:t>
      </w:r>
      <w:r>
        <w:rPr>
          <w:rFonts w:hint="eastAsia" w:ascii="宋体" w:hAnsi="宋体" w:eastAsia="宋体" w:cs="宋体"/>
          <w:sz w:val="24"/>
          <w:szCs w:val="24"/>
        </w:rPr>
        <w:t>10232</w:t>
      </w:r>
      <w:r>
        <w:rPr>
          <w:rFonts w:ascii="宋体" w:hAnsi="宋体" w:eastAsia="宋体" w:cs="宋体"/>
          <w:sz w:val="24"/>
          <w:szCs w:val="24"/>
        </w:rPr>
        <w:t>推送后勤模板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 w14:paraId="3D346EB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加工事业部8月份述职报告是陈燕</w:t>
      </w:r>
      <w:r>
        <w:rPr>
          <w:rFonts w:hint="eastAsia" w:ascii="宋体" w:hAnsi="宋体" w:eastAsia="宋体" w:cs="宋体"/>
          <w:sz w:val="24"/>
          <w:szCs w:val="24"/>
        </w:rPr>
        <w:t>10013</w:t>
      </w:r>
      <w:r>
        <w:rPr>
          <w:rFonts w:ascii="宋体" w:hAnsi="宋体" w:eastAsia="宋体" w:cs="宋体"/>
          <w:sz w:val="24"/>
          <w:szCs w:val="24"/>
        </w:rPr>
        <w:t>审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 w14:paraId="23BBD4C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自有品牌的分了食品非食，食品邹嵘负责，非食罗军总负责，8月份的述职报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告</w:t>
      </w:r>
      <w:r>
        <w:rPr>
          <w:rFonts w:ascii="宋体" w:hAnsi="宋体" w:eastAsia="宋体" w:cs="宋体"/>
          <w:sz w:val="24"/>
          <w:szCs w:val="24"/>
        </w:rPr>
        <w:t>到时候邹嵘的是罗总审核，邹嵘和罗总都要到慧总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；</w:t>
      </w:r>
    </w:p>
    <w:p w14:paraId="7E1124C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5267325" cy="1271905"/>
            <wp:effectExtent l="9525" t="9525" r="19050" b="13970"/>
            <wp:docPr id="1" name="图片 1" descr="98decfb1b62ed28934981c7d42aeeb9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8decfb1b62ed28934981c7d42aeeb9c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271905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9B06AC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上级评阅完成后，自动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发送工作通知提醒</w:t>
      </w:r>
      <w:r>
        <w:rPr>
          <w:rFonts w:ascii="宋体" w:hAnsi="宋体" w:eastAsia="宋体" w:cs="宋体"/>
          <w:sz w:val="24"/>
          <w:szCs w:val="24"/>
        </w:rPr>
        <w:t>，并提示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：“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您的述职报告</w:t>
      </w:r>
      <w:r>
        <w:rPr>
          <w:rFonts w:ascii="宋体" w:hAnsi="宋体" w:eastAsia="宋体" w:cs="宋体"/>
          <w:sz w:val="24"/>
          <w:szCs w:val="24"/>
        </w:rPr>
        <w:t>上级已审阅完毕，请查看审批意见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  <w:r>
        <w:rPr>
          <w:rFonts w:ascii="宋体" w:hAnsi="宋体" w:eastAsia="宋体" w:cs="宋体"/>
          <w:sz w:val="24"/>
          <w:szCs w:val="24"/>
        </w:rPr>
        <w:t>让我们共同成长、共同进步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！”；</w:t>
      </w:r>
    </w:p>
    <w:p w14:paraId="712814D1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新增审批人查询设置模块；</w:t>
      </w:r>
    </w:p>
    <w:p w14:paraId="14FC156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每月8号以后，上级评阅时不允许打回；</w:t>
      </w:r>
    </w:p>
    <w:p w14:paraId="5C3E353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系统新增异常检查机制：每个人提交完述职报告以后，若未找到审批人，系统记录异常数据并及时处理；</w:t>
      </w:r>
    </w:p>
    <w:p w14:paraId="51286E98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考虑到人员异动是每月1号，但人员档案信息24小时后才会同步，故建议每月2号/3号早上重新取一次职级，若职级已经异动为不需要提交述职报告的，取消之前发的述职待办。</w:t>
      </w:r>
    </w:p>
    <w:p w14:paraId="284A4964"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Chars="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sz w:val="24"/>
          <w:szCs w:val="24"/>
          <w:lang w:val="en-US" w:eastAsia="zh-CN"/>
        </w:rPr>
        <w:drawing>
          <wp:inline distT="0" distB="0" distL="114300" distR="114300">
            <wp:extent cx="5269865" cy="2018030"/>
            <wp:effectExtent l="0" t="0" r="6985" b="1270"/>
            <wp:docPr id="2" name="图片 2" descr="28a70abd7dbec0c9f62a10e322009e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8a70abd7dbec0c9f62a10e322009e8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018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6B0928B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425" w:leftChars="0" w:hanging="425" w:firstLineChars="0"/>
        <w:jc w:val="both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5625A2B"/>
    <w:multiLevelType w:val="singleLevel"/>
    <w:tmpl w:val="A5625A2B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yYmFjODJjN2JhNjEyYzk4YTExNGE0MTRjMmVkOWUifQ=="/>
  </w:docVars>
  <w:rsids>
    <w:rsidRoot w:val="00000000"/>
    <w:rsid w:val="00411CA3"/>
    <w:rsid w:val="03336012"/>
    <w:rsid w:val="036B7D7E"/>
    <w:rsid w:val="0482288A"/>
    <w:rsid w:val="0FC21DA0"/>
    <w:rsid w:val="107F04DE"/>
    <w:rsid w:val="13653AA2"/>
    <w:rsid w:val="14EF5D19"/>
    <w:rsid w:val="1A2F4A85"/>
    <w:rsid w:val="1CAA1965"/>
    <w:rsid w:val="1EFD6050"/>
    <w:rsid w:val="252F3F10"/>
    <w:rsid w:val="265754CC"/>
    <w:rsid w:val="28A02B68"/>
    <w:rsid w:val="344F451C"/>
    <w:rsid w:val="38721705"/>
    <w:rsid w:val="50ED0658"/>
    <w:rsid w:val="52983AD4"/>
    <w:rsid w:val="54E81862"/>
    <w:rsid w:val="55695796"/>
    <w:rsid w:val="66AE20BD"/>
    <w:rsid w:val="683662A7"/>
    <w:rsid w:val="6C4D6722"/>
    <w:rsid w:val="70A33FBF"/>
    <w:rsid w:val="7D3659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347</Words>
  <Characters>361</Characters>
  <Lines>0</Lines>
  <Paragraphs>0</Paragraphs>
  <TotalTime>17</TotalTime>
  <ScaleCrop>false</ScaleCrop>
  <LinksUpToDate>false</LinksUpToDate>
  <CharactersWithSpaces>361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2024-07-08T02:19:00Z</dcterms:created>
  <dc:creator>Administrator</dc:creator>
  <cp:lastModifiedBy>正和华政-肖昌英</cp:lastModifiedBy>
  <dcterms:modified xsi:type="dcterms:W3CDTF">2024-08-12T03:41:09Z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2ED35F14EAE346018B913AD840330119_13</vt:lpwstr>
  </property>
</Properties>
</file>